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7"/>
        <w:tblpPr w:vertAnchor="text" w:horzAnchor="margin" w:tblpX="91" w:tblpY="42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  <w:lang w:val="en-US" w:eastAsia="zh-CN"/>
              </w:rPr>
              <w:t>8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29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-3.57%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-3.13%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1.64%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 xml:space="preserve">填报单位：铜川市发展和改革委员会  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7"/>
        <w:tblW w:w="9298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337"/>
        <w:gridCol w:w="1711"/>
        <w:gridCol w:w="1699"/>
        <w:gridCol w:w="1843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零售价格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  <w:lang w:val="en-US" w:eastAsia="zh-CN"/>
              </w:rPr>
              <w:t>8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29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白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-7.14%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  兰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  <w:bookmarkEnd w:id="1"/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-7.14%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韭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小白菜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-3.03%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菠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-5.56%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  豆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-5.00%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白萝卜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胡萝卜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  葱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芹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莲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蒜  苔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莴  笋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-3.57%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圆茄子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  椒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西红柿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西葫芦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38.46%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冬  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5.56%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豆  角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  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bookmarkStart w:id="2" w:name="_GoBack" w:colFirst="4" w:colLast="4"/>
            <w:r>
              <w:rPr>
                <w:rFonts w:hint="eastAsia"/>
                <w:sz w:val="24"/>
              </w:rPr>
              <w:t>黄豆芽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老豆腐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bookmarkEnd w:id="2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蘑  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-10.67%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000000"/>
    <w:rsid w:val="1D186F1B"/>
    <w:rsid w:val="50276A62"/>
    <w:rsid w:val="5AD96DE5"/>
    <w:rsid w:val="7592527D"/>
    <w:rsid w:val="7A172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0</Words>
  <Characters>966</Characters>
  <Lines>0</Lines>
  <Paragraphs>7</Paragraphs>
  <TotalTime>3</TotalTime>
  <ScaleCrop>false</ScaleCrop>
  <LinksUpToDate>false</LinksUpToDate>
  <CharactersWithSpaces>1288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2023-08-29T01:25:00Z</cp:lastPrinted>
  <dcterms:modified xsi:type="dcterms:W3CDTF">2023-09-04T06:50:53Z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